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pPr w:leftFromText="180" w:rightFromText="180" w:vertAnchor="text" w:horzAnchor="margin" w:tblpX="-10" w:tblpY="-241"/>
        <w:tblW w:w="5005" w:type="pct"/>
        <w:tblLook w:val="04A0" w:firstRow="1" w:lastRow="0" w:firstColumn="1" w:lastColumn="0" w:noHBand="0" w:noVBand="1"/>
      </w:tblPr>
      <w:tblGrid>
        <w:gridCol w:w="1806"/>
        <w:gridCol w:w="7553"/>
      </w:tblGrid>
      <w:tr w:rsidR="00E82A1F" w:rsidRPr="00F2553C" w14:paraId="53AF2760" w14:textId="77777777" w:rsidTr="7665F0A5">
        <w:tc>
          <w:tcPr>
            <w:tcW w:w="5000" w:type="pct"/>
            <w:gridSpan w:val="2"/>
            <w:shd w:val="clear" w:color="auto" w:fill="000000" w:themeFill="text1"/>
          </w:tcPr>
          <w:p w14:paraId="7207AAF8" w14:textId="77777777" w:rsidR="002D2E45" w:rsidRPr="002D2E45" w:rsidRDefault="002D2E45" w:rsidP="00117487">
            <w:pPr>
              <w:jc w:val="center"/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</w:pPr>
            <w:r w:rsidRPr="002D2E45">
              <w:rPr>
                <w:rStyle w:val="normaltextrun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MU:Cr2A.PKb</w:t>
            </w:r>
            <w:r w:rsidRPr="002D2E45">
              <w:rPr>
                <w:rStyle w:val="eop"/>
                <w:rFonts w:ascii="Calibri" w:hAnsi="Calibri" w:cs="Calibri"/>
                <w:color w:val="FFFFFF"/>
                <w:sz w:val="44"/>
                <w:szCs w:val="44"/>
                <w:shd w:val="clear" w:color="auto" w:fill="000000"/>
              </w:rPr>
              <w:t> </w:t>
            </w:r>
          </w:p>
          <w:p w14:paraId="45D33BEF" w14:textId="185938A5" w:rsidR="00E82A1F" w:rsidRPr="007D267A" w:rsidRDefault="007D267A" w:rsidP="00117487">
            <w:pPr>
              <w:jc w:val="center"/>
              <w:rPr>
                <w:sz w:val="28"/>
                <w:szCs w:val="28"/>
              </w:rPr>
            </w:pPr>
            <w:r w:rsidRPr="007D267A">
              <w:rPr>
                <w:rStyle w:val="normaltextrun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With substantial guidance, select and keep track of the order for performing original musical ideas, using iconic notation and/or recording technology.</w:t>
            </w:r>
            <w:r w:rsidRPr="007D267A">
              <w:rPr>
                <w:rStyle w:val="eop"/>
                <w:rFonts w:ascii="Calibri" w:hAnsi="Calibri" w:cs="Calibri"/>
                <w:color w:val="FFFFFF"/>
                <w:sz w:val="28"/>
                <w:szCs w:val="28"/>
                <w:shd w:val="clear" w:color="auto" w:fill="000000"/>
              </w:rPr>
              <w:t> </w:t>
            </w:r>
          </w:p>
        </w:tc>
      </w:tr>
      <w:tr w:rsidR="00E82A1F" w:rsidRPr="00F2553C" w14:paraId="4BAE9F60" w14:textId="77777777" w:rsidTr="7665F0A5">
        <w:tc>
          <w:tcPr>
            <w:tcW w:w="965" w:type="pct"/>
          </w:tcPr>
          <w:p w14:paraId="018668C4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4</w:t>
            </w:r>
          </w:p>
          <w:p w14:paraId="1C6DE758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(Extending)</w:t>
            </w:r>
          </w:p>
          <w:p w14:paraId="3F50E107" w14:textId="77777777" w:rsidR="00E82A1F" w:rsidRPr="00930569" w:rsidRDefault="00E82A1F" w:rsidP="00B23991">
            <w:pPr>
              <w:jc w:val="center"/>
              <w:rPr>
                <w:sz w:val="28"/>
                <w:szCs w:val="28"/>
              </w:rPr>
            </w:pPr>
            <w:r w:rsidRPr="00FE2D63">
              <w:rPr>
                <w:sz w:val="16"/>
                <w:szCs w:val="16"/>
              </w:rPr>
              <w:t xml:space="preserve">In addition to meeting the standard, student work </w:t>
            </w:r>
            <w:r>
              <w:rPr>
                <w:sz w:val="16"/>
                <w:szCs w:val="16"/>
              </w:rPr>
              <w:t xml:space="preserve">exhibits </w:t>
            </w:r>
            <w:r w:rsidRPr="00FE2D63">
              <w:rPr>
                <w:sz w:val="16"/>
                <w:szCs w:val="16"/>
              </w:rPr>
              <w:t>in-depth inferences and applications that exceed standard expectations.</w:t>
            </w:r>
          </w:p>
        </w:tc>
        <w:tc>
          <w:tcPr>
            <w:tcW w:w="4035" w:type="pct"/>
          </w:tcPr>
          <w:p w14:paraId="786FC970" w14:textId="1128F378" w:rsidR="00E82A1F" w:rsidRPr="007F65A7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In addition to meeting the standards in Level </w:t>
            </w:r>
            <w:r w:rsidR="1D3F9C58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3:</w:t>
            </w:r>
          </w:p>
          <w:p w14:paraId="0A02F201" w14:textId="10D0E2EA" w:rsidR="00E82A1F" w:rsidRPr="007F65A7" w:rsidRDefault="00E82A1F" w:rsidP="00B23991">
            <w:pPr>
              <w:rPr>
                <w:rFonts w:ascii="Calibri" w:eastAsia="Calibri" w:hAnsi="Calibri" w:cs="Calibri"/>
                <w:sz w:val="20"/>
                <w:szCs w:val="20"/>
              </w:rPr>
            </w:pPr>
          </w:p>
          <w:p w14:paraId="1CD5A884" w14:textId="53BB380A" w:rsidR="00E82A1F" w:rsidRPr="007F65A7" w:rsidRDefault="007D267A" w:rsidP="001A7774">
            <w:pPr>
              <w:pStyle w:val="ListParagraph"/>
              <w:numPr>
                <w:ilvl w:val="0"/>
                <w:numId w:val="6"/>
              </w:num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F65A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Make an original musical idea with a more complex and musically accurate pattern using either iconic notation or recording technology</w:t>
            </w:r>
            <w:r w:rsidR="0079715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46B344AB" w14:textId="77777777" w:rsidTr="7665F0A5">
        <w:tc>
          <w:tcPr>
            <w:tcW w:w="965" w:type="pct"/>
          </w:tcPr>
          <w:p w14:paraId="0525146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3</w:t>
            </w:r>
          </w:p>
          <w:p w14:paraId="7A8C3D75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(Meeting)</w:t>
            </w:r>
          </w:p>
          <w:p w14:paraId="711E9861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</w:t>
            </w:r>
            <w:r w:rsidRPr="00954475">
              <w:rPr>
                <w:sz w:val="16"/>
                <w:szCs w:val="16"/>
              </w:rPr>
              <w:t xml:space="preserve">tudent </w:t>
            </w:r>
            <w:r>
              <w:rPr>
                <w:sz w:val="16"/>
                <w:szCs w:val="16"/>
              </w:rPr>
              <w:t xml:space="preserve">work </w:t>
            </w:r>
            <w:r w:rsidRPr="00954475">
              <w:rPr>
                <w:sz w:val="16"/>
                <w:szCs w:val="16"/>
              </w:rPr>
              <w:t>exhibits no major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errors or omissions.</w:t>
            </w:r>
          </w:p>
        </w:tc>
        <w:tc>
          <w:tcPr>
            <w:tcW w:w="4035" w:type="pct"/>
          </w:tcPr>
          <w:p w14:paraId="3DC8AA37" w14:textId="14D13534" w:rsidR="00E82A1F" w:rsidRPr="007F65A7" w:rsidRDefault="009D4B69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</w:t>
            </w:r>
            <w:r w:rsidR="00E82A1F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D54CC2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</w:t>
            </w:r>
            <w:r w:rsidR="00D232D8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nt </w:t>
            </w:r>
            <w:r w:rsidR="00BB6B46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</w:t>
            </w:r>
            <w:r w:rsidR="00D232D8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be able to: </w:t>
            </w:r>
          </w:p>
          <w:p w14:paraId="227AF86E" w14:textId="77777777" w:rsidR="00D54CC2" w:rsidRPr="007F65A7" w:rsidRDefault="00D54CC2" w:rsidP="00B23991">
            <w:pPr>
              <w:pStyle w:val="ListParagraph"/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1A944F4F" w14:textId="536DC633" w:rsidR="00E82A1F" w:rsidRPr="007F65A7" w:rsidRDefault="007D267A" w:rsidP="001A7774">
            <w:pPr>
              <w:pStyle w:val="ListParagraph"/>
              <w:numPr>
                <w:ilvl w:val="0"/>
                <w:numId w:val="3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F65A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Make an original musical idea with a simple pattern using either iconic notation or recording technology</w:t>
            </w:r>
            <w:r w:rsidR="0079715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085DFD3F" w14:textId="77777777" w:rsidTr="7665F0A5">
        <w:tc>
          <w:tcPr>
            <w:tcW w:w="965" w:type="pct"/>
          </w:tcPr>
          <w:p w14:paraId="665E2C16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2</w:t>
            </w:r>
          </w:p>
          <w:p w14:paraId="45CE2B4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(Progressing)</w:t>
            </w:r>
          </w:p>
          <w:p w14:paraId="115EE9C2" w14:textId="77777777" w:rsidR="00E82A1F" w:rsidRPr="00954475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Student work exhibits</w:t>
            </w:r>
            <w:r w:rsidRPr="00954475">
              <w:rPr>
                <w:sz w:val="16"/>
                <w:szCs w:val="16"/>
              </w:rPr>
              <w:t xml:space="preserve"> no major errors or omission</w:t>
            </w:r>
            <w:r>
              <w:rPr>
                <w:sz w:val="16"/>
                <w:szCs w:val="16"/>
              </w:rPr>
              <w:t>s regarding the simpler details and processes, h</w:t>
            </w:r>
            <w:r w:rsidRPr="00954475">
              <w:rPr>
                <w:sz w:val="16"/>
                <w:szCs w:val="16"/>
              </w:rPr>
              <w:t>owever, the student exhibits major errors or omissions regarding the</w:t>
            </w:r>
            <w:r>
              <w:rPr>
                <w:sz w:val="16"/>
                <w:szCs w:val="16"/>
              </w:rPr>
              <w:t xml:space="preserve"> </w:t>
            </w:r>
            <w:r w:rsidRPr="00954475">
              <w:rPr>
                <w:sz w:val="16"/>
                <w:szCs w:val="16"/>
              </w:rPr>
              <w:t>more complex ideas and processes</w:t>
            </w:r>
            <w:r>
              <w:rPr>
                <w:sz w:val="16"/>
                <w:szCs w:val="16"/>
              </w:rPr>
              <w:t xml:space="preserve">. </w:t>
            </w:r>
          </w:p>
        </w:tc>
        <w:tc>
          <w:tcPr>
            <w:tcW w:w="4035" w:type="pct"/>
          </w:tcPr>
          <w:p w14:paraId="013A7C57" w14:textId="3456CCF8" w:rsidR="00E82A1F" w:rsidRPr="007F65A7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</w:t>
            </w:r>
            <w:r w:rsidR="00BB6B46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substantial</w:t>
            </w:r>
            <w:r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 guidance, the </w:t>
            </w:r>
            <w:r w:rsidR="00D423CB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 will sometimes demonstrate the ability to:</w:t>
            </w:r>
          </w:p>
          <w:p w14:paraId="7FA0B83F" w14:textId="77777777" w:rsidR="00566B83" w:rsidRPr="007F65A7" w:rsidRDefault="00566B83" w:rsidP="00B23991">
            <w:pPr>
              <w:pStyle w:val="ListParagraph"/>
              <w:rPr>
                <w:rFonts w:ascii="Calibri" w:eastAsia="Calibri" w:hAnsi="Calibri" w:cs="Calibri"/>
                <w:color w:val="000000"/>
                <w:sz w:val="20"/>
                <w:szCs w:val="20"/>
                <w:shd w:val="clear" w:color="auto" w:fill="FFFFFF"/>
              </w:rPr>
            </w:pPr>
          </w:p>
          <w:p w14:paraId="33E236D3" w14:textId="355973DC" w:rsidR="00E82A1F" w:rsidRPr="007F65A7" w:rsidRDefault="007D267A" w:rsidP="000A63CC">
            <w:pPr>
              <w:pStyle w:val="ListParagraph"/>
              <w:numPr>
                <w:ilvl w:val="0"/>
                <w:numId w:val="2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F65A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Make an original musical idea with a simple pattern with a few errors using either iconic notation or recording technology</w:t>
            </w:r>
            <w:r w:rsidR="0079715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2E041C0E" w14:textId="77777777" w:rsidTr="7665F0A5">
        <w:tc>
          <w:tcPr>
            <w:tcW w:w="965" w:type="pct"/>
          </w:tcPr>
          <w:p w14:paraId="18C8FD08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1</w:t>
            </w:r>
          </w:p>
          <w:p w14:paraId="719FD6A6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(Emergent)</w:t>
            </w:r>
          </w:p>
          <w:p w14:paraId="1BFA87BB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With support</w:t>
            </w:r>
            <w:r w:rsidRPr="00954475">
              <w:rPr>
                <w:sz w:val="16"/>
                <w:szCs w:val="16"/>
              </w:rPr>
              <w:t xml:space="preserve">, </w:t>
            </w:r>
            <w:r>
              <w:rPr>
                <w:sz w:val="16"/>
                <w:szCs w:val="16"/>
              </w:rPr>
              <w:t xml:space="preserve">the student demonstrates </w:t>
            </w:r>
            <w:r w:rsidRPr="00954475">
              <w:rPr>
                <w:sz w:val="16"/>
                <w:szCs w:val="16"/>
              </w:rPr>
              <w:t xml:space="preserve">a partial understanding of some of the </w:t>
            </w:r>
            <w:r>
              <w:rPr>
                <w:sz w:val="16"/>
                <w:szCs w:val="16"/>
              </w:rPr>
              <w:t xml:space="preserve">simpler details and </w:t>
            </w:r>
            <w:r w:rsidRPr="00954475">
              <w:rPr>
                <w:sz w:val="16"/>
                <w:szCs w:val="16"/>
              </w:rPr>
              <w:t>processes and some of the more complex ideas and processes</w:t>
            </w:r>
            <w:r>
              <w:rPr>
                <w:sz w:val="16"/>
                <w:szCs w:val="16"/>
              </w:rPr>
              <w:t>.</w:t>
            </w:r>
          </w:p>
        </w:tc>
        <w:tc>
          <w:tcPr>
            <w:tcW w:w="4035" w:type="pct"/>
          </w:tcPr>
          <w:p w14:paraId="18360E5D" w14:textId="2B5D0ACF" w:rsidR="00E82A1F" w:rsidRPr="007F65A7" w:rsidRDefault="008757DB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With substantial guidance, t</w:t>
            </w:r>
            <w:r w:rsidR="00E82A1F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 xml:space="preserve">he </w:t>
            </w:r>
            <w:r w:rsidR="008C7149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s</w:t>
            </w:r>
            <w:r w:rsidR="00E82A1F" w:rsidRPr="007F65A7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tudent’s performance reflects insufficient progress towards foundational skills and knowledge.</w:t>
            </w:r>
          </w:p>
          <w:p w14:paraId="44B19187" w14:textId="77777777" w:rsidR="00E81861" w:rsidRPr="007F65A7" w:rsidRDefault="00E81861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</w:p>
          <w:p w14:paraId="7535DA49" w14:textId="43BE96E3" w:rsidR="00E81861" w:rsidRPr="007F65A7" w:rsidRDefault="007D267A" w:rsidP="000A63CC">
            <w:pPr>
              <w:pStyle w:val="ListParagraph"/>
              <w:numPr>
                <w:ilvl w:val="0"/>
                <w:numId w:val="1"/>
              </w:numPr>
              <w:rPr>
                <w:rFonts w:ascii="Calibri" w:eastAsia="Calibri" w:hAnsi="Calibri" w:cs="Calibri"/>
                <w:sz w:val="20"/>
                <w:szCs w:val="20"/>
              </w:rPr>
            </w:pPr>
            <w:r w:rsidRPr="007F65A7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 Make an original musical idea with a simple pattern with many errors using either iconic notation or recording technology</w:t>
            </w:r>
            <w:r w:rsidR="00797153">
              <w:rPr>
                <w:rStyle w:val="normaltextrun"/>
                <w:rFonts w:ascii="Calibri" w:hAnsi="Calibri" w:cs="Calibri"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</w:tr>
      <w:tr w:rsidR="00E82A1F" w:rsidRPr="00F2553C" w14:paraId="51AF3645" w14:textId="77777777" w:rsidTr="7665F0A5">
        <w:tc>
          <w:tcPr>
            <w:tcW w:w="965" w:type="pct"/>
          </w:tcPr>
          <w:p w14:paraId="6EB51089" w14:textId="77777777" w:rsidR="00E82A1F" w:rsidRPr="00FE2D63" w:rsidRDefault="00E82A1F" w:rsidP="00B23991">
            <w:pPr>
              <w:jc w:val="center"/>
              <w:rPr>
                <w:b/>
                <w:sz w:val="32"/>
                <w:szCs w:val="32"/>
              </w:rPr>
            </w:pPr>
            <w:r w:rsidRPr="00FE2D63">
              <w:rPr>
                <w:b/>
                <w:sz w:val="32"/>
                <w:szCs w:val="32"/>
              </w:rPr>
              <w:t>NE</w:t>
            </w:r>
          </w:p>
          <w:p w14:paraId="3348549A" w14:textId="77777777" w:rsidR="00E82A1F" w:rsidRPr="00FE2D63" w:rsidRDefault="00E82A1F" w:rsidP="00B23991">
            <w:pPr>
              <w:jc w:val="center"/>
              <w:rPr>
                <w:sz w:val="24"/>
                <w:szCs w:val="24"/>
              </w:rPr>
            </w:pPr>
            <w:r w:rsidRPr="00FE2D63">
              <w:rPr>
                <w:sz w:val="24"/>
                <w:szCs w:val="24"/>
              </w:rPr>
              <w:t>(No Evidence)</w:t>
            </w:r>
          </w:p>
          <w:p w14:paraId="78E26318" w14:textId="77777777" w:rsidR="00E82A1F" w:rsidRPr="00FE2D63" w:rsidRDefault="00E82A1F" w:rsidP="00B2399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There is no evidence to indicate the student’s</w:t>
            </w:r>
            <w:r w:rsidRPr="00FE2D63">
              <w:rPr>
                <w:sz w:val="16"/>
                <w:szCs w:val="16"/>
              </w:rPr>
              <w:t xml:space="preserve"> understanding </w:t>
            </w:r>
            <w:r>
              <w:rPr>
                <w:sz w:val="16"/>
                <w:szCs w:val="16"/>
              </w:rPr>
              <w:t>of the skill.</w:t>
            </w:r>
          </w:p>
        </w:tc>
        <w:tc>
          <w:tcPr>
            <w:tcW w:w="4035" w:type="pct"/>
          </w:tcPr>
          <w:p w14:paraId="2000970B" w14:textId="77777777" w:rsidR="00E82A1F" w:rsidRPr="00BB6B46" w:rsidRDefault="00E82A1F" w:rsidP="00B23991">
            <w:pPr>
              <w:rPr>
                <w:rFonts w:ascii="Calibri" w:eastAsia="Calibri" w:hAnsi="Calibri" w:cs="Calibri"/>
                <w:b/>
                <w:bCs/>
                <w:sz w:val="20"/>
                <w:szCs w:val="20"/>
              </w:rPr>
            </w:pPr>
            <w:r w:rsidRPr="00BB6B46">
              <w:rPr>
                <w:rFonts w:ascii="Calibri" w:eastAsia="Calibri" w:hAnsi="Calibri" w:cs="Calibri"/>
                <w:b/>
                <w:bCs/>
                <w:sz w:val="20"/>
                <w:szCs w:val="20"/>
              </w:rPr>
              <w:t>There is no evidence, at this time, to indicate that the student has met or is progressing toward meeting the standard.</w:t>
            </w:r>
          </w:p>
        </w:tc>
      </w:tr>
      <w:tr w:rsidR="54AB3A88" w14:paraId="6960187D" w14:textId="77777777" w:rsidTr="7665F0A5">
        <w:tc>
          <w:tcPr>
            <w:tcW w:w="5000" w:type="pct"/>
            <w:gridSpan w:val="2"/>
          </w:tcPr>
          <w:p w14:paraId="0B689BDB" w14:textId="1864955F" w:rsidR="796FAD3C" w:rsidRPr="00663B21" w:rsidRDefault="796FAD3C" w:rsidP="00B23991">
            <w:pPr>
              <w:jc w:val="center"/>
              <w:rPr>
                <w:b/>
                <w:bCs/>
                <w:sz w:val="28"/>
                <w:szCs w:val="28"/>
              </w:rPr>
            </w:pPr>
            <w:r w:rsidRPr="00663B21">
              <w:rPr>
                <w:b/>
                <w:bCs/>
                <w:sz w:val="28"/>
                <w:szCs w:val="28"/>
              </w:rPr>
              <w:t>Standards Based Vocabulary</w:t>
            </w:r>
          </w:p>
        </w:tc>
      </w:tr>
      <w:tr w:rsidR="54AB3A88" w14:paraId="4FC64B6E" w14:textId="77777777" w:rsidTr="7665F0A5">
        <w:tc>
          <w:tcPr>
            <w:tcW w:w="5000" w:type="pct"/>
            <w:gridSpan w:val="2"/>
          </w:tcPr>
          <w:p w14:paraId="40DF1DB7" w14:textId="77777777" w:rsidR="00117487" w:rsidRDefault="007D267A" w:rsidP="00EE30E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beat, create, record, symbol, write</w:t>
            </w:r>
          </w:p>
          <w:p w14:paraId="3A9089AD" w14:textId="77777777" w:rsidR="00797153" w:rsidRDefault="00797153" w:rsidP="00EE30ED">
            <w:pPr>
              <w:rPr>
                <w:sz w:val="20"/>
                <w:szCs w:val="20"/>
              </w:rPr>
            </w:pPr>
          </w:p>
          <w:p w14:paraId="20479BDD" w14:textId="77777777" w:rsidR="00797153" w:rsidRDefault="00797153" w:rsidP="00EE30ED">
            <w:pPr>
              <w:rPr>
                <w:sz w:val="20"/>
                <w:szCs w:val="20"/>
              </w:rPr>
            </w:pPr>
          </w:p>
          <w:p w14:paraId="1A27F96D" w14:textId="55FE852B" w:rsidR="00797153" w:rsidRPr="00B23991" w:rsidRDefault="00797153" w:rsidP="00EE30ED">
            <w:pPr>
              <w:rPr>
                <w:sz w:val="20"/>
                <w:szCs w:val="20"/>
              </w:rPr>
            </w:pPr>
          </w:p>
        </w:tc>
      </w:tr>
    </w:tbl>
    <w:p w14:paraId="4B695A22" w14:textId="5C6C72FC" w:rsidR="00866A17" w:rsidRDefault="00866A17"/>
    <w:sectPr w:rsidR="00866A17">
      <w:headerReference w:type="default" r:id="rId10"/>
      <w:footerReference w:type="defaul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E8B281" w14:textId="77777777" w:rsidR="004B2AE1" w:rsidRDefault="004B2AE1">
      <w:pPr>
        <w:spacing w:after="0" w:line="240" w:lineRule="auto"/>
      </w:pPr>
      <w:r>
        <w:separator/>
      </w:r>
    </w:p>
  </w:endnote>
  <w:endnote w:type="continuationSeparator" w:id="0">
    <w:p w14:paraId="13010C1E" w14:textId="77777777" w:rsidR="004B2AE1" w:rsidRDefault="004B2A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eGrid"/>
      <w:tblW w:w="5099" w:type="pct"/>
      <w:tblInd w:w="-185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66"/>
      <w:gridCol w:w="4679"/>
    </w:tblGrid>
    <w:tr w:rsidR="00B23991" w14:paraId="0B3B7548" w14:textId="77777777" w:rsidTr="002D1770">
      <w:tc>
        <w:tcPr>
          <w:tcW w:w="2549" w:type="pct"/>
        </w:tcPr>
        <w:p w14:paraId="5FE6F4D8" w14:textId="09835989" w:rsidR="00B23991" w:rsidRDefault="00663B21">
          <w:pPr>
            <w:pStyle w:val="Footer"/>
          </w:pPr>
          <w:r>
            <w:t xml:space="preserve">  </w:t>
          </w:r>
          <w:r w:rsidR="00B23991">
            <w:t>St. Louis Public Schools</w:t>
          </w:r>
        </w:p>
      </w:tc>
      <w:tc>
        <w:tcPr>
          <w:tcW w:w="2451" w:type="pct"/>
        </w:tcPr>
        <w:p w14:paraId="3A4BDBC9" w14:textId="2A246BFA" w:rsidR="00B23991" w:rsidRDefault="00663B21" w:rsidP="00663B21">
          <w:pPr>
            <w:pStyle w:val="Footer"/>
            <w:jc w:val="center"/>
          </w:pPr>
          <w:r>
            <w:t xml:space="preserve">                                                        </w:t>
          </w:r>
          <w:r w:rsidR="00B23991">
            <w:t>Updated July 2021</w:t>
          </w:r>
        </w:p>
      </w:tc>
    </w:tr>
  </w:tbl>
  <w:p w14:paraId="14198123" w14:textId="77777777" w:rsidR="00B23991" w:rsidRDefault="00B2399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F872A" w14:textId="77777777" w:rsidR="004B2AE1" w:rsidRDefault="004B2AE1">
      <w:pPr>
        <w:spacing w:after="0" w:line="240" w:lineRule="auto"/>
      </w:pPr>
      <w:r>
        <w:separator/>
      </w:r>
    </w:p>
  </w:footnote>
  <w:footnote w:type="continuationSeparator" w:id="0">
    <w:p w14:paraId="589E2D5B" w14:textId="77777777" w:rsidR="004B2AE1" w:rsidRDefault="004B2A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9360"/>
    </w:tblGrid>
    <w:tr w:rsidR="54AB3A88" w14:paraId="37DA9368" w14:textId="77777777" w:rsidTr="25888D16">
      <w:tc>
        <w:tcPr>
          <w:tcW w:w="9360" w:type="dxa"/>
        </w:tcPr>
        <w:p w14:paraId="34D447BD" w14:textId="4A5EE0D2" w:rsidR="54AB3A88" w:rsidRDefault="25888D16" w:rsidP="25888D16">
          <w:pPr>
            <w:pStyle w:val="Header"/>
            <w:ind w:left="-115"/>
            <w:jc w:val="center"/>
            <w:rPr>
              <w:sz w:val="44"/>
              <w:szCs w:val="44"/>
            </w:rPr>
          </w:pPr>
          <w:r w:rsidRPr="25888D16">
            <w:rPr>
              <w:sz w:val="44"/>
              <w:szCs w:val="44"/>
            </w:rPr>
            <w:t>4 Point Proficiency Scale</w:t>
          </w:r>
        </w:p>
        <w:p w14:paraId="66FEFA61" w14:textId="17CCF855" w:rsidR="54AB3A88" w:rsidRPr="00344404" w:rsidRDefault="54AB3A88" w:rsidP="54AB3A88">
          <w:pPr>
            <w:pStyle w:val="Header"/>
            <w:ind w:left="-115"/>
            <w:jc w:val="center"/>
            <w:rPr>
              <w:sz w:val="20"/>
              <w:szCs w:val="20"/>
            </w:rPr>
          </w:pPr>
        </w:p>
      </w:tc>
    </w:tr>
  </w:tbl>
  <w:p w14:paraId="780F4F0C" w14:textId="4B56D6BB" w:rsidR="54AB3A88" w:rsidRDefault="54AB3A88" w:rsidP="54AB3A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B3F59"/>
    <w:multiLevelType w:val="hybridMultilevel"/>
    <w:tmpl w:val="02D61D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01717A"/>
    <w:multiLevelType w:val="hybridMultilevel"/>
    <w:tmpl w:val="4A12FE40"/>
    <w:lvl w:ilvl="0" w:tplc="9FFC1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7257F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EF887E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9D2EA0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75074F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D664D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15EE84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C06A57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44AA8C0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0F1458"/>
    <w:multiLevelType w:val="hybridMultilevel"/>
    <w:tmpl w:val="97806D1C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B26A10"/>
    <w:multiLevelType w:val="hybridMultilevel"/>
    <w:tmpl w:val="674E8870"/>
    <w:lvl w:ilvl="0" w:tplc="927285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43AA17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D2A59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E4769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F662D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28083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AA4234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A488BB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4F8B62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F9510C"/>
    <w:multiLevelType w:val="hybridMultilevel"/>
    <w:tmpl w:val="1526CB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A44136C"/>
    <w:multiLevelType w:val="hybridMultilevel"/>
    <w:tmpl w:val="7CEAAAD8"/>
    <w:lvl w:ilvl="0" w:tplc="C66A6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2B0D06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D6AA08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FFE024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EDCB1D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BA6B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EC2C3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1FA14F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50E1CA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3152731">
    <w:abstractNumId w:val="1"/>
  </w:num>
  <w:num w:numId="2" w16cid:durableId="284890276">
    <w:abstractNumId w:val="5"/>
  </w:num>
  <w:num w:numId="3" w16cid:durableId="1410154623">
    <w:abstractNumId w:val="3"/>
  </w:num>
  <w:num w:numId="4" w16cid:durableId="1478524211">
    <w:abstractNumId w:val="0"/>
  </w:num>
  <w:num w:numId="5" w16cid:durableId="1306854528">
    <w:abstractNumId w:val="2"/>
  </w:num>
  <w:num w:numId="6" w16cid:durableId="154660410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A1F"/>
    <w:rsid w:val="0004674C"/>
    <w:rsid w:val="000A63CC"/>
    <w:rsid w:val="0011416A"/>
    <w:rsid w:val="00117487"/>
    <w:rsid w:val="00184A2A"/>
    <w:rsid w:val="001A7774"/>
    <w:rsid w:val="001A7D94"/>
    <w:rsid w:val="001B43E5"/>
    <w:rsid w:val="001C6F9E"/>
    <w:rsid w:val="00211578"/>
    <w:rsid w:val="00244F2E"/>
    <w:rsid w:val="00287831"/>
    <w:rsid w:val="002D1770"/>
    <w:rsid w:val="002D2E45"/>
    <w:rsid w:val="0030547F"/>
    <w:rsid w:val="003072A0"/>
    <w:rsid w:val="00336E06"/>
    <w:rsid w:val="00337828"/>
    <w:rsid w:val="00344404"/>
    <w:rsid w:val="003B4FC6"/>
    <w:rsid w:val="00415719"/>
    <w:rsid w:val="004B2AE1"/>
    <w:rsid w:val="004E5D43"/>
    <w:rsid w:val="00527170"/>
    <w:rsid w:val="00563B93"/>
    <w:rsid w:val="00566B83"/>
    <w:rsid w:val="005857F2"/>
    <w:rsid w:val="00604578"/>
    <w:rsid w:val="00663B21"/>
    <w:rsid w:val="00681060"/>
    <w:rsid w:val="006D54FB"/>
    <w:rsid w:val="00797153"/>
    <w:rsid w:val="007C4746"/>
    <w:rsid w:val="007D267A"/>
    <w:rsid w:val="007E7545"/>
    <w:rsid w:val="007F3960"/>
    <w:rsid w:val="007F65A7"/>
    <w:rsid w:val="00801049"/>
    <w:rsid w:val="00866A17"/>
    <w:rsid w:val="008757DB"/>
    <w:rsid w:val="008C7149"/>
    <w:rsid w:val="008F6150"/>
    <w:rsid w:val="009D4B69"/>
    <w:rsid w:val="009F06E1"/>
    <w:rsid w:val="00A11051"/>
    <w:rsid w:val="00A50D57"/>
    <w:rsid w:val="00AA0782"/>
    <w:rsid w:val="00AB6973"/>
    <w:rsid w:val="00AC44D2"/>
    <w:rsid w:val="00AC671F"/>
    <w:rsid w:val="00AD2A52"/>
    <w:rsid w:val="00B23991"/>
    <w:rsid w:val="00B41DA8"/>
    <w:rsid w:val="00BB6B46"/>
    <w:rsid w:val="00C007A5"/>
    <w:rsid w:val="00C10294"/>
    <w:rsid w:val="00CA3630"/>
    <w:rsid w:val="00CB42AC"/>
    <w:rsid w:val="00CE322D"/>
    <w:rsid w:val="00CF3C7C"/>
    <w:rsid w:val="00CF41BF"/>
    <w:rsid w:val="00D011BB"/>
    <w:rsid w:val="00D232D8"/>
    <w:rsid w:val="00D3763E"/>
    <w:rsid w:val="00D423CB"/>
    <w:rsid w:val="00D54CC2"/>
    <w:rsid w:val="00D94543"/>
    <w:rsid w:val="00D949BF"/>
    <w:rsid w:val="00DF1FC0"/>
    <w:rsid w:val="00E0128C"/>
    <w:rsid w:val="00E22FD5"/>
    <w:rsid w:val="00E262D4"/>
    <w:rsid w:val="00E731D3"/>
    <w:rsid w:val="00E81861"/>
    <w:rsid w:val="00E82A1F"/>
    <w:rsid w:val="00EE30ED"/>
    <w:rsid w:val="00FC2933"/>
    <w:rsid w:val="053BA61F"/>
    <w:rsid w:val="0754E999"/>
    <w:rsid w:val="09A0B4EE"/>
    <w:rsid w:val="0F820C85"/>
    <w:rsid w:val="113D804C"/>
    <w:rsid w:val="185032E2"/>
    <w:rsid w:val="1A7AA8D1"/>
    <w:rsid w:val="1D3F9C58"/>
    <w:rsid w:val="1E02DAF7"/>
    <w:rsid w:val="21776369"/>
    <w:rsid w:val="2522DAD1"/>
    <w:rsid w:val="25888D16"/>
    <w:rsid w:val="27B1AAC3"/>
    <w:rsid w:val="282055F1"/>
    <w:rsid w:val="299263EF"/>
    <w:rsid w:val="2C851BE6"/>
    <w:rsid w:val="2E20EC47"/>
    <w:rsid w:val="2F29D7D5"/>
    <w:rsid w:val="2FBCBCA8"/>
    <w:rsid w:val="319C5508"/>
    <w:rsid w:val="3CED4E29"/>
    <w:rsid w:val="3D29D037"/>
    <w:rsid w:val="3DE48574"/>
    <w:rsid w:val="42494B69"/>
    <w:rsid w:val="4B924134"/>
    <w:rsid w:val="4C423C28"/>
    <w:rsid w:val="4CE55146"/>
    <w:rsid w:val="4DDE0C89"/>
    <w:rsid w:val="4F1C2B70"/>
    <w:rsid w:val="5115AD4B"/>
    <w:rsid w:val="544D4E0D"/>
    <w:rsid w:val="54AB3A88"/>
    <w:rsid w:val="552D5634"/>
    <w:rsid w:val="587C261A"/>
    <w:rsid w:val="5E8B6791"/>
    <w:rsid w:val="6C5115FD"/>
    <w:rsid w:val="7371D2A3"/>
    <w:rsid w:val="7665F0A5"/>
    <w:rsid w:val="796FAD3C"/>
    <w:rsid w:val="7CFE0C5E"/>
    <w:rsid w:val="7D672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A7A4ED5"/>
  <w15:chartTrackingRefBased/>
  <w15:docId w15:val="{89E88188-3305-4538-87DB-FC5993453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A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82A1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82A1F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ormaltextrun">
    <w:name w:val="normaltextrun"/>
    <w:basedOn w:val="DefaultParagraphFont"/>
    <w:rsid w:val="001A7774"/>
  </w:style>
  <w:style w:type="character" w:customStyle="1" w:styleId="eop">
    <w:name w:val="eop"/>
    <w:basedOn w:val="DefaultParagraphFont"/>
    <w:rsid w:val="001A77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06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03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45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5788c4b-bb06-4804-a9c3-f2b6d75d1b24">
      <Terms xmlns="http://schemas.microsoft.com/office/infopath/2007/PartnerControls"/>
    </lcf76f155ced4ddcb4097134ff3c332f>
    <TaxCatchAll xmlns="29eac36f-290b-4382-9d55-c8cdc2ba0537" xsi:nil="true"/>
    <SharedWithUsers xmlns="29eac36f-290b-4382-9d55-c8cdc2ba0537">
      <UserInfo>
        <DisplayName/>
        <AccountId xsi:nil="true"/>
        <AccountType/>
      </UserInfo>
    </SharedWithUsers>
    <MediaLengthInSeconds xmlns="75788c4b-bb06-4804-a9c3-f2b6d75d1b24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75294EFEDA17F4A9B88C5781CE21AFB" ma:contentTypeVersion="12" ma:contentTypeDescription="Create a new document." ma:contentTypeScope="" ma:versionID="d66fa7d731e8c1bd4948598b28e4652b">
  <xsd:schema xmlns:xsd="http://www.w3.org/2001/XMLSchema" xmlns:xs="http://www.w3.org/2001/XMLSchema" xmlns:p="http://schemas.microsoft.com/office/2006/metadata/properties" xmlns:ns2="75788c4b-bb06-4804-a9c3-f2b6d75d1b24" xmlns:ns3="29eac36f-290b-4382-9d55-c8cdc2ba0537" targetNamespace="http://schemas.microsoft.com/office/2006/metadata/properties" ma:root="true" ma:fieldsID="ee7a79077bb12f37933ecc8e7b69a907" ns2:_="" ns3:_="">
    <xsd:import namespace="75788c4b-bb06-4804-a9c3-f2b6d75d1b24"/>
    <xsd:import namespace="29eac36f-290b-4382-9d55-c8cdc2ba05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788c4b-bb06-4804-a9c3-f2b6d75d1b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af9beb-5caa-4357-89cd-d7c5635d0c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eac36f-290b-4382-9d55-c8cdc2ba053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34f15aa-1b52-4e72-a437-c207e2b98217}" ma:internalName="TaxCatchAll" ma:showField="CatchAllData" ma:web="29eac36f-290b-4382-9d55-c8cdc2ba05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D4ED595-8AD2-45D8-837E-871CA595A66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FFFE7B2F-F8F2-4924-8EAF-5897A3FDED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75869CB-973C-4612-A763-5588AC27CB9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276</Words>
  <Characters>1576</Characters>
  <Application>Microsoft Office Word</Application>
  <DocSecurity>0</DocSecurity>
  <Lines>13</Lines>
  <Paragraphs>3</Paragraphs>
  <ScaleCrop>false</ScaleCrop>
  <Company>St. Louis Public Schools</Company>
  <LinksUpToDate>false</LinksUpToDate>
  <CharactersWithSpaces>1849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Harrelson, Kaye</dc:creator>
  <cp:keywords/>
  <dc:description/>
  <cp:lastModifiedBy>Powell, Stacie L.</cp:lastModifiedBy>
  <cp:revision>7</cp:revision>
  <dcterms:created xsi:type="dcterms:W3CDTF">2022-06-08T13:14:00Z</dcterms:created>
  <dcterms:modified xsi:type="dcterms:W3CDTF">2022-06-08T13:14:00Z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0x010100C75294EFEDA17F4A9B88C5781CE21AFB</vt:lpwstr>
  </property>
  <property fmtid="{D5CDD505-2E9C-101B-9397-08002B2CF9AE}" pid="3" name="_SourceUrl">
    <vt:lpwstr/>
  </property>
  <property fmtid="{D5CDD505-2E9C-101B-9397-08002B2CF9AE}" pid="4" name="_SharedFileIndex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SIP_Label_f442f8b2-88d4-454a-ae0a-d915e44763d2_Enabled">
    <vt:lpwstr>true</vt:lpwstr>
  </property>
  <property fmtid="{D5CDD505-2E9C-101B-9397-08002B2CF9AE}" pid="8" name="MSIP_Label_f442f8b2-88d4-454a-ae0a-d915e44763d2_SetDate">
    <vt:lpwstr>2022-06-08T13:14:52Z</vt:lpwstr>
  </property>
  <property fmtid="{D5CDD505-2E9C-101B-9397-08002B2CF9AE}" pid="9" name="MSIP_Label_f442f8b2-88d4-454a-ae0a-d915e44763d2_Method">
    <vt:lpwstr>Standard</vt:lpwstr>
  </property>
  <property fmtid="{D5CDD505-2E9C-101B-9397-08002B2CF9AE}" pid="10" name="MSIP_Label_f442f8b2-88d4-454a-ae0a-d915e44763d2_Name">
    <vt:lpwstr>defa4170-0d19-0005-0003-bc88714345d2</vt:lpwstr>
  </property>
  <property fmtid="{D5CDD505-2E9C-101B-9397-08002B2CF9AE}" pid="11" name="MSIP_Label_f442f8b2-88d4-454a-ae0a-d915e44763d2_SiteId">
    <vt:lpwstr>08e33d6b-a654-486a-80e3-20b190ae22d7</vt:lpwstr>
  </property>
  <property fmtid="{D5CDD505-2E9C-101B-9397-08002B2CF9AE}" pid="12" name="MSIP_Label_f442f8b2-88d4-454a-ae0a-d915e44763d2_ActionId">
    <vt:lpwstr>fe4af1ba-1ff0-48e5-b2b2-f3dc8f683ee6</vt:lpwstr>
  </property>
  <property fmtid="{D5CDD505-2E9C-101B-9397-08002B2CF9AE}" pid="13" name="MSIP_Label_f442f8b2-88d4-454a-ae0a-d915e44763d2_ContentBits">
    <vt:lpwstr>0</vt:lpwstr>
  </property>
  <property fmtid="{D5CDD505-2E9C-101B-9397-08002B2CF9AE}" pid="14" name="Order">
    <vt:r8>3779800</vt:r8>
  </property>
  <property fmtid="{D5CDD505-2E9C-101B-9397-08002B2CF9AE}" pid="15" name="TriggerFlowInfo">
    <vt:lpwstr/>
  </property>
</Properties>
</file>